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widowControl/>
        <w:spacing w:before="0" w:after="80" w:line="264" w:lineRule="auto"/>
      </w:pPr>
      <w:r>
        <w:rPr>
          <w:rFonts w:ascii="Arial" w:hAnsi="Arial" w:eastAsia="Arial" w:cs="Arial"/>
          <w:b/>
          <w:color w:val="577285"/>
          <w:sz w:val="16"/>
          <w:lang w:val="ru-RU"/>
        </w:rPr>
        <w:t>ОПРОСНЫЙ ЛИСТ  /  01 · ИСХОДНЫЕ ДАННЫЕ</w:t>
      </w:r>
    </w:p>
    <w:p>
      <w:pPr>
        <w:pStyle w:val="Heading1"/>
        <w:keepNext/>
        <w:widowControl/>
        <w:spacing w:before="0" w:after="100" w:line="240" w:lineRule="auto"/>
      </w:pPr>
      <w:r>
        <w:rPr>
          <w:rFonts w:ascii="Arial" w:hAnsi="Arial" w:eastAsia="Arial" w:cs="Arial"/>
          <w:b/>
          <w:color w:val="263946"/>
          <w:sz w:val="40"/>
          <w:lang w:val="ru-RU"/>
        </w:rPr>
        <w:t>Аппараты воздушного</w:t>
        <w:br/>
        <w:t>охлаждения</w:t>
      </w:r>
    </w:p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647580"/>
          <w:sz w:val="16"/>
          <w:lang w:val="ru-RU"/>
        </w:rPr>
        <w:t>Для первичного обращения заполните эту страницу или приложите паспорт / чертёж. Стр. 2–4 — уточнения для расчёта и изготовления. «Н/Д» — нет данных; «Н/П» — неприменимо. Пустое поле не означает «нет» или 0.</w:t>
      </w:r>
    </w:p>
    <w:p>
      <w:pPr>
        <w:pStyle w:val="Heading2"/>
        <w:keepNext/>
        <w:widowControl/>
        <w:spacing w:before="140" w:after="60" w:line="252" w:lineRule="auto"/>
      </w:pPr>
      <w:r>
        <w:rPr>
          <w:rFonts w:ascii="Arial" w:hAnsi="Arial" w:eastAsia="Arial" w:cs="Arial"/>
          <w:b/>
          <w:color w:val="577285"/>
          <w:sz w:val="20"/>
          <w:lang w:val="ru-RU"/>
        </w:rPr>
        <w:t xml:space="preserve">01  </w:t>
      </w:r>
      <w:r>
        <w:rPr>
          <w:rFonts w:ascii="Arial" w:hAnsi="Arial" w:eastAsia="Arial" w:cs="Arial"/>
          <w:b/>
          <w:color w:val="263946"/>
          <w:sz w:val="20"/>
          <w:lang w:val="ru-RU"/>
        </w:rPr>
        <w:t>Сведения о запросе</w:t>
      </w:r>
    </w:p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647580"/>
          <w:sz w:val="16"/>
          <w:lang w:val="ru-RU"/>
        </w:rPr>
        <w:t>Запрос №: ______________   Дата: ______________   Редакция данных: ______________</w:t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3458"/>
        <w:gridCol w:w="6633"/>
      </w:tblGrid>
      <w:tr>
        <w:trPr>
          <w:trHeight w:val="369" w:hRule="atLeast"/>
          <w:cantSplit/>
        </w:trPr>
        <w:tc>
          <w:tcPr>
            <w:tcW w:type="dxa" w:w="345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Организация / конечный заказчик</w:t>
            </w:r>
          </w:p>
        </w:tc>
        <w:tc>
          <w:tcPr>
            <w:tcW w:type="dxa" w:w="663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69" w:hRule="atLeast"/>
          <w:cantSplit/>
        </w:trPr>
        <w:tc>
          <w:tcPr>
            <w:tcW w:type="dxa" w:w="345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Объект / технологическая позиция</w:t>
            </w:r>
          </w:p>
        </w:tc>
        <w:tc>
          <w:tcPr>
            <w:tcW w:type="dxa" w:w="663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69" w:hRule="atLeast"/>
          <w:cantSplit/>
        </w:trPr>
        <w:tc>
          <w:tcPr>
            <w:tcW w:type="dxa" w:w="345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Контактное лицо / должность</w:t>
            </w:r>
          </w:p>
        </w:tc>
        <w:tc>
          <w:tcPr>
            <w:tcW w:type="dxa" w:w="663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69" w:hRule="atLeast"/>
          <w:cantSplit/>
        </w:trPr>
        <w:tc>
          <w:tcPr>
            <w:tcW w:type="dxa" w:w="345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Телефон / электронная почта</w:t>
            </w:r>
          </w:p>
        </w:tc>
        <w:tc>
          <w:tcPr>
            <w:tcW w:type="dxa" w:w="663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345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Задача</w:t>
            </w:r>
          </w:p>
        </w:tc>
        <w:tc>
          <w:tcPr>
            <w:tcW w:type="dxa" w:w="663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Новый аппарат   □ Замена секции</w:t>
              <w:br/>
              <w:t>□ Реконструкция   □ Проверочный расчёт</w:t>
            </w:r>
          </w:p>
        </w:tc>
      </w:tr>
      <w:tr>
        <w:trPr>
          <w:trHeight w:val="369" w:hRule="atLeast"/>
          <w:cantSplit/>
        </w:trPr>
        <w:tc>
          <w:tcPr>
            <w:tcW w:type="dxa" w:w="345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Количество / желаемый срок поставки</w:t>
            </w:r>
          </w:p>
        </w:tc>
        <w:tc>
          <w:tcPr>
            <w:tcW w:type="dxa" w:w="663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Количество: __________ шт.     Срок: ______________</w:t>
            </w:r>
          </w:p>
        </w:tc>
      </w:tr>
      <w:tr>
        <w:trPr>
          <w:trHeight w:val="369" w:hRule="atLeast"/>
          <w:cantSplit/>
        </w:trPr>
        <w:tc>
          <w:tcPr>
            <w:tcW w:type="dxa" w:w="345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Место установки / адрес поставки</w:t>
            </w:r>
          </w:p>
        </w:tc>
        <w:tc>
          <w:tcPr>
            <w:tcW w:type="dxa" w:w="663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</w:tbl>
    <w:p>
      <w:pPr>
        <w:pStyle w:val="Heading2"/>
        <w:keepNext/>
        <w:widowControl/>
        <w:spacing w:before="140" w:after="60" w:line="252" w:lineRule="auto"/>
      </w:pPr>
      <w:r>
        <w:rPr>
          <w:rFonts w:ascii="Arial" w:hAnsi="Arial" w:eastAsia="Arial" w:cs="Arial"/>
          <w:b/>
          <w:color w:val="577285"/>
          <w:sz w:val="20"/>
          <w:lang w:val="ru-RU"/>
        </w:rPr>
        <w:t xml:space="preserve">02  </w:t>
      </w:r>
      <w:r>
        <w:rPr>
          <w:rFonts w:ascii="Arial" w:hAnsi="Arial" w:eastAsia="Arial" w:cs="Arial"/>
          <w:b/>
          <w:color w:val="263946"/>
          <w:sz w:val="20"/>
          <w:lang w:val="ru-RU"/>
        </w:rPr>
        <w:t>Основной технологический режим</w:t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3458"/>
        <w:gridCol w:w="6633"/>
      </w:tblGrid>
      <w:tr>
        <w:trPr>
          <w:trHeight w:val="357" w:hRule="atLeast"/>
          <w:cantSplit/>
        </w:trPr>
        <w:tc>
          <w:tcPr>
            <w:tcW w:type="dxa" w:w="345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Продукт / состав или ссылка на файл</w:t>
            </w:r>
          </w:p>
        </w:tc>
        <w:tc>
          <w:tcPr>
            <w:tcW w:type="dxa" w:w="663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57" w:hRule="atLeast"/>
          <w:cantSplit/>
        </w:trPr>
        <w:tc>
          <w:tcPr>
            <w:tcW w:type="dxa" w:w="345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Процесс</w:t>
            </w:r>
          </w:p>
        </w:tc>
        <w:tc>
          <w:tcPr>
            <w:tcW w:type="dxa" w:w="663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Охлаждение   □ Конденсация   □ Смешанный</w:t>
            </w:r>
          </w:p>
        </w:tc>
      </w:tr>
    </w:tbl>
    <w:p>
      <w:pPr>
        <w:keepNext w:val="0"/>
        <w:widowControl/>
        <w:spacing w:before="0" w:after="0" w:line="60" w:lineRule="exact"/>
      </w:pPr>
      <w:r>
        <w:rPr>
          <w:rFonts w:ascii="Arial" w:hAnsi="Arial" w:eastAsia="Arial" w:cs="Arial"/>
          <w:b w:val="0"/>
          <w:color w:val="263946"/>
          <w:sz w:val="6"/>
          <w:lang w:val="ru-RU"/>
        </w:rPr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4989"/>
        <w:gridCol w:w="1134"/>
        <w:gridCol w:w="1984"/>
        <w:gridCol w:w="1984"/>
      </w:tblGrid>
      <w:tr>
        <w:trPr>
          <w:trHeight w:val="397" w:hRule="atLeast"/>
          <w:cantSplit/>
          <w:tblHeader/>
        </w:trPr>
        <w:tc>
          <w:tcPr>
            <w:tcW w:type="dxa" w:w="4989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  <w:lang w:val="ru-RU"/>
              </w:rPr>
              <w:t>Параметр</w:t>
            </w:r>
          </w:p>
        </w:tc>
        <w:tc>
          <w:tcPr>
            <w:tcW w:type="dxa" w:w="1134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  <w:lang w:val="ru-RU"/>
              </w:rPr>
              <w:t>Ед.</w:t>
            </w:r>
          </w:p>
        </w:tc>
        <w:tc>
          <w:tcPr>
            <w:tcW w:type="dxa" w:w="1984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  <w:lang w:val="ru-RU"/>
              </w:rPr>
              <w:t>Вход</w:t>
            </w:r>
          </w:p>
        </w:tc>
        <w:tc>
          <w:tcPr>
            <w:tcW w:type="dxa" w:w="1984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  <w:lang w:val="ru-RU"/>
              </w:rPr>
              <w:t>Выход</w:t>
            </w:r>
          </w:p>
        </w:tc>
      </w:tr>
      <w:tr>
        <w:trPr>
          <w:trHeight w:val="357" w:hRule="atLeast"/>
          <w:cantSplit/>
        </w:trPr>
        <w:tc>
          <w:tcPr>
            <w:tcW w:type="dxa" w:w="498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Массовый расход, всего</w:t>
            </w:r>
          </w:p>
        </w:tc>
        <w:tc>
          <w:tcPr>
            <w:tcW w:type="dxa" w:w="113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кг/ч</w:t>
            </w:r>
          </w:p>
        </w:tc>
        <w:tc>
          <w:tcPr>
            <w:tcW w:type="dxa" w:w="198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98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57" w:hRule="atLeast"/>
          <w:cantSplit/>
        </w:trPr>
        <w:tc>
          <w:tcPr>
            <w:tcW w:type="dxa" w:w="498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В том числе жидкость</w:t>
            </w:r>
          </w:p>
        </w:tc>
        <w:tc>
          <w:tcPr>
            <w:tcW w:type="dxa" w:w="113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кг/ч</w:t>
            </w:r>
          </w:p>
        </w:tc>
        <w:tc>
          <w:tcPr>
            <w:tcW w:type="dxa" w:w="198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98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57" w:hRule="atLeast"/>
          <w:cantSplit/>
        </w:trPr>
        <w:tc>
          <w:tcPr>
            <w:tcW w:type="dxa" w:w="498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В том числе пар / газ</w:t>
            </w:r>
          </w:p>
        </w:tc>
        <w:tc>
          <w:tcPr>
            <w:tcW w:type="dxa" w:w="113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кг/ч</w:t>
            </w:r>
          </w:p>
        </w:tc>
        <w:tc>
          <w:tcPr>
            <w:tcW w:type="dxa" w:w="198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98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57" w:hRule="atLeast"/>
          <w:cantSplit/>
        </w:trPr>
        <w:tc>
          <w:tcPr>
            <w:tcW w:type="dxa" w:w="498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Температура продукта</w:t>
            </w:r>
          </w:p>
        </w:tc>
        <w:tc>
          <w:tcPr>
            <w:tcW w:type="dxa" w:w="113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°C</w:t>
            </w:r>
          </w:p>
        </w:tc>
        <w:tc>
          <w:tcPr>
            <w:tcW w:type="dxa" w:w="198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98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57" w:hRule="atLeast"/>
          <w:cantSplit/>
        </w:trPr>
        <w:tc>
          <w:tcPr>
            <w:tcW w:type="dxa" w:w="498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Рабочее давление продукта (абс.)</w:t>
            </w:r>
          </w:p>
        </w:tc>
        <w:tc>
          <w:tcPr>
            <w:tcW w:type="dxa" w:w="113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МПа</w:t>
            </w:r>
          </w:p>
        </w:tc>
        <w:tc>
          <w:tcPr>
            <w:tcW w:type="dxa" w:w="198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98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</w:tbl>
    <w:p>
      <w:pPr>
        <w:keepNext w:val="0"/>
        <w:widowControl/>
        <w:spacing w:before="0" w:after="0" w:line="60" w:lineRule="exact"/>
      </w:pPr>
      <w:r>
        <w:rPr>
          <w:rFonts w:ascii="Arial" w:hAnsi="Arial" w:eastAsia="Arial" w:cs="Arial"/>
          <w:b w:val="0"/>
          <w:color w:val="263946"/>
          <w:sz w:val="6"/>
          <w:lang w:val="ru-RU"/>
        </w:rPr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6406"/>
        <w:gridCol w:w="1134"/>
        <w:gridCol w:w="2551"/>
      </w:tblGrid>
      <w:tr>
        <w:trPr>
          <w:trHeight w:val="397" w:hRule="atLeast"/>
          <w:cantSplit/>
          <w:tblHeader/>
        </w:trPr>
        <w:tc>
          <w:tcPr>
            <w:tcW w:type="dxa" w:w="6406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  <w:lang w:val="ru-RU"/>
              </w:rPr>
              <w:t>Расчётное требование</w:t>
            </w:r>
          </w:p>
        </w:tc>
        <w:tc>
          <w:tcPr>
            <w:tcW w:type="dxa" w:w="1134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  <w:lang w:val="ru-RU"/>
              </w:rPr>
              <w:t>Ед.</w:t>
            </w:r>
          </w:p>
        </w:tc>
        <w:tc>
          <w:tcPr>
            <w:tcW w:type="dxa" w:w="2551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  <w:lang w:val="ru-RU"/>
              </w:rPr>
              <w:t>Значение</w:t>
            </w:r>
          </w:p>
        </w:tc>
      </w:tr>
      <w:tr>
        <w:trPr>
          <w:trHeight w:val="357" w:hRule="atLeast"/>
          <w:cantSplit/>
        </w:trPr>
        <w:tc>
          <w:tcPr>
            <w:tcW w:type="dxa" w:w="640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Давление расчётное (избыточное)</w:t>
            </w:r>
          </w:p>
        </w:tc>
        <w:tc>
          <w:tcPr>
            <w:tcW w:type="dxa" w:w="113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МПа</w:t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57" w:hRule="atLeast"/>
          <w:cantSplit/>
        </w:trPr>
        <w:tc>
          <w:tcPr>
            <w:tcW w:type="dxa" w:w="640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Температура расчётная</w:t>
            </w:r>
          </w:p>
        </w:tc>
        <w:tc>
          <w:tcPr>
            <w:tcW w:type="dxa" w:w="113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°C</w:t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57" w:hRule="atLeast"/>
          <w:cantSplit/>
        </w:trPr>
        <w:tc>
          <w:tcPr>
            <w:tcW w:type="dxa" w:w="640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Температура воздуха для теплового расчёта</w:t>
            </w:r>
          </w:p>
        </w:tc>
        <w:tc>
          <w:tcPr>
            <w:tcW w:type="dxa" w:w="113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°C</w:t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57" w:hRule="atLeast"/>
          <w:cantSplit/>
        </w:trPr>
        <w:tc>
          <w:tcPr>
            <w:tcW w:type="dxa" w:w="640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Допускаемая потеря давления продукта</w:t>
            </w:r>
          </w:p>
        </w:tc>
        <w:tc>
          <w:tcPr>
            <w:tcW w:type="dxa" w:w="113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кПа</w:t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57" w:hRule="atLeast"/>
          <w:cantSplit/>
        </w:trPr>
        <w:tc>
          <w:tcPr>
            <w:tcW w:type="dxa" w:w="640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Тепловая нагрузка, если задана</w:t>
            </w:r>
          </w:p>
        </w:tc>
        <w:tc>
          <w:tcPr>
            <w:tcW w:type="dxa" w:w="113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кВт</w:t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</w:tbl>
    <w:p>
      <w:pPr>
        <w:keepNext w:val="0"/>
        <w:widowControl/>
        <w:spacing w:before="0" w:after="0" w:line="60" w:lineRule="exact"/>
      </w:pPr>
      <w:r>
        <w:rPr>
          <w:rFonts w:ascii="Arial" w:hAnsi="Arial" w:eastAsia="Arial" w:cs="Arial"/>
          <w:b w:val="0"/>
          <w:color w:val="263946"/>
          <w:sz w:val="6"/>
          <w:lang w:val="ru-RU"/>
        </w:rPr>
      </w:r>
    </w:p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647580"/>
          <w:sz w:val="16"/>
          <w:lang w:val="ru-RU"/>
        </w:rPr>
        <w:t>Укажите, какой расход задан: на один аппарат или на весь блок. Для давления обязательна база: абсолютное (абс.) или избыточное (изб.). Иные единицы и базу явно подпишите рядом со значением.</w:t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4422"/>
        <w:gridCol w:w="5669"/>
      </w:tblGrid>
      <w:tr>
        <w:trPr>
          <w:trHeight w:val="567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Иные режимы / ограничения / файлы</w:t>
            </w:r>
          </w:p>
        </w:tc>
        <w:tc>
          <w:tcPr>
            <w:tcW w:type="dxa" w:w="566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</w:tbl>
    <w:p>
      <w:pPr>
        <w:keepNext/>
        <w:pageBreakBefore/>
        <w:widowControl/>
        <w:spacing w:before="0" w:after="80" w:line="264" w:lineRule="auto"/>
      </w:pPr>
      <w:r>
        <w:rPr>
          <w:rFonts w:ascii="Arial" w:hAnsi="Arial" w:eastAsia="Arial" w:cs="Arial"/>
          <w:b/>
          <w:color w:val="577285"/>
          <w:sz w:val="16"/>
          <w:lang w:val="ru-RU"/>
        </w:rPr>
        <w:t>ОПРОСНЫЙ ЛИСТ  /  02 · ДАННЫЕ ДЛЯ РАСЧЁТА</w:t>
      </w:r>
    </w:p>
    <w:p>
      <w:pPr>
        <w:pStyle w:val="Heading1"/>
        <w:keepNext/>
        <w:widowControl/>
        <w:spacing w:before="0" w:after="100" w:line="240" w:lineRule="auto"/>
      </w:pPr>
      <w:r>
        <w:rPr>
          <w:rFonts w:ascii="Arial" w:hAnsi="Arial" w:eastAsia="Arial" w:cs="Arial"/>
          <w:b/>
          <w:color w:val="263946"/>
          <w:sz w:val="40"/>
          <w:lang w:val="ru-RU"/>
        </w:rPr>
        <w:t>Свойства продукта</w:t>
        <w:br/>
        <w:t>и расчётные режимы</w:t>
      </w:r>
    </w:p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647580"/>
          <w:sz w:val="16"/>
          <w:lang w:val="ru-RU"/>
        </w:rPr>
        <w:t>Организация: ____________________   Позиция: ______________   Редакция данных: ______</w:t>
      </w:r>
    </w:p>
    <w:p>
      <w:pPr>
        <w:pStyle w:val="Heading2"/>
        <w:keepNext/>
        <w:widowControl/>
        <w:spacing w:before="140" w:after="60" w:line="252" w:lineRule="auto"/>
      </w:pPr>
      <w:r>
        <w:rPr>
          <w:rFonts w:ascii="Arial" w:hAnsi="Arial" w:eastAsia="Arial" w:cs="Arial"/>
          <w:b/>
          <w:color w:val="577285"/>
          <w:sz w:val="20"/>
          <w:lang w:val="ru-RU"/>
        </w:rPr>
        <w:t xml:space="preserve">03  </w:t>
      </w:r>
      <w:r>
        <w:rPr>
          <w:rFonts w:ascii="Arial" w:hAnsi="Arial" w:eastAsia="Arial" w:cs="Arial"/>
          <w:b/>
          <w:color w:val="263946"/>
          <w:sz w:val="20"/>
          <w:lang w:val="ru-RU"/>
        </w:rPr>
        <w:t>Компонентный состав</w:t>
      </w:r>
    </w:p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647580"/>
          <w:sz w:val="16"/>
          <w:lang w:val="ru-RU"/>
        </w:rPr>
        <w:t>Основа состава: □ массовая   □ мольная   □ иная: __________. Сумма: ______ %. Файл состава: __________________</w:t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4706"/>
        <w:gridCol w:w="1871"/>
        <w:gridCol w:w="3515"/>
      </w:tblGrid>
      <w:tr>
        <w:trPr>
          <w:trHeight w:val="397" w:hRule="atLeast"/>
          <w:cantSplit/>
          <w:tblHeader/>
        </w:trPr>
        <w:tc>
          <w:tcPr>
            <w:tcW w:type="dxa" w:w="4706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  <w:lang w:val="ru-RU"/>
              </w:rPr>
              <w:t>Компонент</w:t>
            </w:r>
          </w:p>
        </w:tc>
        <w:tc>
          <w:tcPr>
            <w:tcW w:type="dxa" w:w="1871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  <w:lang w:val="ru-RU"/>
              </w:rPr>
              <w:t>Содержание, %</w:t>
            </w:r>
          </w:p>
        </w:tc>
        <w:tc>
          <w:tcPr>
            <w:tcW w:type="dxa" w:w="3515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  <w:lang w:val="ru-RU"/>
              </w:rPr>
              <w:t>Примечание</w:t>
            </w:r>
          </w:p>
        </w:tc>
      </w:tr>
      <w:tr>
        <w:trPr>
          <w:trHeight w:val="374" w:hRule="atLeast"/>
          <w:cantSplit/>
        </w:trPr>
        <w:tc>
          <w:tcPr>
            <w:tcW w:type="dxa" w:w="470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87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3515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74" w:hRule="atLeast"/>
          <w:cantSplit/>
        </w:trPr>
        <w:tc>
          <w:tcPr>
            <w:tcW w:type="dxa" w:w="470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87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3515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74" w:hRule="atLeast"/>
          <w:cantSplit/>
        </w:trPr>
        <w:tc>
          <w:tcPr>
            <w:tcW w:type="dxa" w:w="470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87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3515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74" w:hRule="atLeast"/>
          <w:cantSplit/>
        </w:trPr>
        <w:tc>
          <w:tcPr>
            <w:tcW w:type="dxa" w:w="470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87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3515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</w:tbl>
    <w:p>
      <w:pPr>
        <w:pStyle w:val="Heading2"/>
        <w:keepNext/>
        <w:widowControl/>
        <w:spacing w:before="140" w:after="60" w:line="252" w:lineRule="auto"/>
      </w:pPr>
      <w:r>
        <w:rPr>
          <w:rFonts w:ascii="Arial" w:hAnsi="Arial" w:eastAsia="Arial" w:cs="Arial"/>
          <w:b/>
          <w:color w:val="577285"/>
          <w:sz w:val="20"/>
          <w:lang w:val="ru-RU"/>
        </w:rPr>
        <w:t xml:space="preserve">04  </w:t>
      </w:r>
      <w:r>
        <w:rPr>
          <w:rFonts w:ascii="Arial" w:hAnsi="Arial" w:eastAsia="Arial" w:cs="Arial"/>
          <w:b/>
          <w:color w:val="263946"/>
          <w:sz w:val="20"/>
          <w:lang w:val="ru-RU"/>
        </w:rPr>
        <w:t>Теплофизические свойства фаз</w:t>
      </w:r>
    </w:p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647580"/>
          <w:sz w:val="16"/>
          <w:lang w:val="ru-RU"/>
        </w:rPr>
        <w:t>Заполните известные свойства при указанных температуре и давлении или приложите таблицу / выгрузку расчёта. Для каждой фазы достаточно указать один вид вязкости: μ или ν.</w:t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4422"/>
        <w:gridCol w:w="1417"/>
        <w:gridCol w:w="1417"/>
        <w:gridCol w:w="1417"/>
        <w:gridCol w:w="1417"/>
      </w:tblGrid>
      <w:tr>
        <w:trPr>
          <w:trHeight w:val="567" w:hRule="atLeast"/>
          <w:cantSplit/>
          <w:tblHeader/>
        </w:trPr>
        <w:tc>
          <w:tcPr>
            <w:tcW w:type="dxa" w:w="4422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6"/>
                <w:lang w:val="ru-RU"/>
              </w:rPr>
              <w:t>Свойство / единица</w:t>
            </w:r>
          </w:p>
        </w:tc>
        <w:tc>
          <w:tcPr>
            <w:tcW w:type="dxa" w:w="1417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6"/>
                <w:lang w:val="ru-RU"/>
              </w:rPr>
              <w:t>Жидкость</w:t>
              <w:br/>
              <w:t>вход</w:t>
            </w:r>
          </w:p>
        </w:tc>
        <w:tc>
          <w:tcPr>
            <w:tcW w:type="dxa" w:w="1417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6"/>
                <w:lang w:val="ru-RU"/>
              </w:rPr>
              <w:t>Жидкость</w:t>
              <w:br/>
              <w:t>выход</w:t>
            </w:r>
          </w:p>
        </w:tc>
        <w:tc>
          <w:tcPr>
            <w:tcW w:type="dxa" w:w="1417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6"/>
                <w:lang w:val="ru-RU"/>
              </w:rPr>
              <w:t>Пар / газ</w:t>
              <w:br/>
              <w:t>вход</w:t>
            </w:r>
          </w:p>
        </w:tc>
        <w:tc>
          <w:tcPr>
            <w:tcW w:type="dxa" w:w="1417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6"/>
                <w:lang w:val="ru-RU"/>
              </w:rPr>
              <w:t>Пар / газ</w:t>
              <w:br/>
              <w:t>выход</w:t>
            </w:r>
          </w:p>
        </w:tc>
      </w:tr>
      <w:tr>
        <w:trPr>
          <w:trHeight w:val="386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Температура, °C</w:t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86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Абсолютное давление, МПа</w:t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86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Плотность, кг/м³</w:t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86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Динамическая вязкость μ, мПа·с</w:t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86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Кинематическая вязкость ν, мм²/с</w:t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86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Удельная теплоёмкость, кДж/(кг·К)</w:t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86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Теплопроводность, Вт/(м·К)</w:t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86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Удельная энтальпия, кДж/кг (при наличии)</w:t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86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Молярная масса, кг/кмоль (при наличии)</w:t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</w:tbl>
    <w:p>
      <w:pPr>
        <w:keepNext w:val="0"/>
        <w:widowControl/>
        <w:spacing w:before="0" w:after="0" w:line="60" w:lineRule="exact"/>
      </w:pPr>
      <w:r>
        <w:rPr>
          <w:rFonts w:ascii="Arial" w:hAnsi="Arial" w:eastAsia="Arial" w:cs="Arial"/>
          <w:b w:val="0"/>
          <w:color w:val="263946"/>
          <w:sz w:val="6"/>
          <w:lang w:val="ru-RU"/>
        </w:rPr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4252"/>
        <w:gridCol w:w="5839"/>
      </w:tblGrid>
      <w:tr>
        <w:trPr>
          <w:trHeight w:val="386" w:hRule="atLeast"/>
          <w:cantSplit/>
        </w:trPr>
        <w:tc>
          <w:tcPr>
            <w:tcW w:type="dxa" w:w="425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Начало / конец конденсации, °C</w:t>
            </w:r>
          </w:p>
        </w:tc>
        <w:tc>
          <w:tcPr>
            <w:tcW w:type="dxa" w:w="583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Начало: ______________   Конец: ______________</w:t>
            </w:r>
          </w:p>
        </w:tc>
      </w:tr>
      <w:tr>
        <w:trPr>
          <w:trHeight w:val="386" w:hRule="atLeast"/>
          <w:cantSplit/>
        </w:trPr>
        <w:tc>
          <w:tcPr>
            <w:tcW w:type="dxa" w:w="425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Теплота парообразования, кДж/кг</w:t>
            </w:r>
          </w:p>
        </w:tc>
        <w:tc>
          <w:tcPr>
            <w:tcW w:type="dxa" w:w="583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86" w:hRule="atLeast"/>
          <w:cantSplit/>
        </w:trPr>
        <w:tc>
          <w:tcPr>
            <w:tcW w:type="dxa" w:w="425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Свойства на границах конденсации</w:t>
            </w:r>
          </w:p>
        </w:tc>
        <w:tc>
          <w:tcPr>
            <w:tcW w:type="dxa" w:w="583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Файл / таблица: __________________________________</w:t>
            </w:r>
          </w:p>
        </w:tc>
      </w:tr>
    </w:tbl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647580"/>
          <w:sz w:val="16"/>
          <w:lang w:val="ru-RU"/>
        </w:rPr>
        <w:t>При конденсации приложите свойства пара на входе и в конце конденсации, жидкости — в начале конденсации и на выходе; при наличии — тепловую кривую и фазовый баланс.</w:t>
      </w:r>
    </w:p>
    <w:p>
      <w:pPr>
        <w:pStyle w:val="Heading2"/>
        <w:keepNext/>
        <w:widowControl/>
        <w:spacing w:before="140" w:after="60" w:line="252" w:lineRule="auto"/>
      </w:pPr>
      <w:r>
        <w:rPr>
          <w:rFonts w:ascii="Arial" w:hAnsi="Arial" w:eastAsia="Arial" w:cs="Arial"/>
          <w:b/>
          <w:color w:val="577285"/>
          <w:sz w:val="20"/>
          <w:lang w:val="ru-RU"/>
        </w:rPr>
        <w:t xml:space="preserve">05  </w:t>
      </w:r>
      <w:r>
        <w:rPr>
          <w:rFonts w:ascii="Arial" w:hAnsi="Arial" w:eastAsia="Arial" w:cs="Arial"/>
          <w:b/>
          <w:color w:val="263946"/>
          <w:sz w:val="20"/>
          <w:lang w:val="ru-RU"/>
        </w:rPr>
        <w:t>Загрязнения и запас поверхности</w:t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4989"/>
        <w:gridCol w:w="5102"/>
      </w:tblGrid>
      <w:tr>
        <w:trPr>
          <w:trHeight w:val="369" w:hRule="atLeast"/>
          <w:cantSplit/>
        </w:trPr>
        <w:tc>
          <w:tcPr>
            <w:tcW w:type="dxa" w:w="498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Сопротивление загрязнений продукта, м²·К/Вт</w:t>
            </w:r>
          </w:p>
        </w:tc>
        <w:tc>
          <w:tcPr>
            <w:tcW w:type="dxa" w:w="510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69" w:hRule="atLeast"/>
          <w:cantSplit/>
        </w:trPr>
        <w:tc>
          <w:tcPr>
            <w:tcW w:type="dxa" w:w="498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Сопротивление загрязнений воздуха, м²·К/Вт</w:t>
            </w:r>
          </w:p>
        </w:tc>
        <w:tc>
          <w:tcPr>
            <w:tcW w:type="dxa" w:w="510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69" w:hRule="atLeast"/>
          <w:cantSplit/>
        </w:trPr>
        <w:tc>
          <w:tcPr>
            <w:tcW w:type="dxa" w:w="498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Требуемый запас поверхности, %</w:t>
            </w:r>
          </w:p>
        </w:tc>
        <w:tc>
          <w:tcPr>
            <w:tcW w:type="dxa" w:w="510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69" w:hRule="atLeast"/>
          <w:cantSplit/>
        </w:trPr>
        <w:tc>
          <w:tcPr>
            <w:tcW w:type="dxa" w:w="498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База определения запаса</w:t>
            </w:r>
          </w:p>
        </w:tc>
        <w:tc>
          <w:tcPr>
            <w:tcW w:type="dxa" w:w="510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Чистая поверхность   □ С загрязнениями</w:t>
              <w:br/>
              <w:t>□ Требуется согласовать</w:t>
            </w:r>
          </w:p>
        </w:tc>
      </w:tr>
    </w:tbl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647580"/>
          <w:sz w:val="16"/>
          <w:lang w:val="ru-RU"/>
        </w:rPr>
        <w:t>Загрязнения и запас не назначаются автоматически. Иные единицы в приложениях сохраняйте с явным обозначением.</w:t>
      </w:r>
    </w:p>
    <w:p>
      <w:pPr>
        <w:keepNext/>
        <w:pageBreakBefore/>
        <w:widowControl/>
        <w:spacing w:before="0" w:after="80" w:line="264" w:lineRule="auto"/>
      </w:pPr>
      <w:r>
        <w:rPr>
          <w:rFonts w:ascii="Arial" w:hAnsi="Arial" w:eastAsia="Arial" w:cs="Arial"/>
          <w:b/>
          <w:color w:val="577285"/>
          <w:sz w:val="16"/>
          <w:lang w:val="ru-RU"/>
        </w:rPr>
        <w:t>ОПРОСНЫЙ ЛИСТ  /  03 · УСЛОВИЯ И КОНСТРУКЦИЯ</w:t>
      </w:r>
    </w:p>
    <w:p>
      <w:pPr>
        <w:pStyle w:val="Heading1"/>
        <w:keepNext/>
        <w:widowControl/>
        <w:spacing w:before="0" w:after="100" w:line="240" w:lineRule="auto"/>
      </w:pPr>
      <w:r>
        <w:rPr>
          <w:rFonts w:ascii="Arial" w:hAnsi="Arial" w:eastAsia="Arial" w:cs="Arial"/>
          <w:b/>
          <w:color w:val="263946"/>
          <w:sz w:val="40"/>
          <w:lang w:val="ru-RU"/>
        </w:rPr>
        <w:t>Условия установки</w:t>
        <w:br/>
        <w:t>и конструкция</w:t>
      </w:r>
    </w:p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647580"/>
          <w:sz w:val="16"/>
          <w:lang w:val="ru-RU"/>
        </w:rPr>
        <w:t>Организация: ____________________   Позиция: ______________   Редакция данных: ______</w:t>
      </w:r>
    </w:p>
    <w:p>
      <w:pPr>
        <w:pStyle w:val="Heading2"/>
        <w:keepNext/>
        <w:widowControl/>
        <w:spacing w:before="140" w:after="60" w:line="252" w:lineRule="auto"/>
      </w:pPr>
      <w:r>
        <w:rPr>
          <w:rFonts w:ascii="Arial" w:hAnsi="Arial" w:eastAsia="Arial" w:cs="Arial"/>
          <w:b/>
          <w:color w:val="577285"/>
          <w:sz w:val="20"/>
          <w:lang w:val="ru-RU"/>
        </w:rPr>
        <w:t xml:space="preserve">06  </w:t>
      </w:r>
      <w:r>
        <w:rPr>
          <w:rFonts w:ascii="Arial" w:hAnsi="Arial" w:eastAsia="Arial" w:cs="Arial"/>
          <w:b/>
          <w:color w:val="263946"/>
          <w:sz w:val="20"/>
          <w:lang w:val="ru-RU"/>
        </w:rPr>
        <w:t>Площадка и внешние воздействия</w:t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4649"/>
        <w:gridCol w:w="5443"/>
      </w:tblGrid>
      <w:tr>
        <w:trPr>
          <w:trHeight w:val="363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Размещение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Открытая площадка   □ Под навесом   □ В помещении</w:t>
            </w:r>
          </w:p>
        </w:tc>
      </w:tr>
      <w:tr>
        <w:trPr>
          <w:trHeight w:val="363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Климатическое исполнение / категория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63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Мин. температура воздуха для выбора материала, °C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63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Высота над уровнем моря, м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63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Сейсмичность, баллы / шкала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63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Ветровая / снеговая нагрузка, документ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63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Опасная зона / требования к взрывозащите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63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Ограничение шума, дБА / расстояние и режим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</w:tbl>
    <w:p>
      <w:pPr>
        <w:pStyle w:val="Heading2"/>
        <w:keepNext/>
        <w:widowControl/>
        <w:spacing w:before="140" w:after="60" w:line="252" w:lineRule="auto"/>
      </w:pPr>
      <w:r>
        <w:rPr>
          <w:rFonts w:ascii="Arial" w:hAnsi="Arial" w:eastAsia="Arial" w:cs="Arial"/>
          <w:b/>
          <w:color w:val="577285"/>
          <w:sz w:val="20"/>
          <w:lang w:val="ru-RU"/>
        </w:rPr>
        <w:t xml:space="preserve">07  </w:t>
      </w:r>
      <w:r>
        <w:rPr>
          <w:rFonts w:ascii="Arial" w:hAnsi="Arial" w:eastAsia="Arial" w:cs="Arial"/>
          <w:b/>
          <w:color w:val="263946"/>
          <w:sz w:val="20"/>
          <w:lang w:val="ru-RU"/>
        </w:rPr>
        <w:t>Требования к аппарату или секции</w:t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4649"/>
        <w:gridCol w:w="5443"/>
      </w:tblGrid>
      <w:tr>
        <w:trPr>
          <w:trHeight w:val="363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Тип / условное обозначение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Материалы труб / оребрения / камер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63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Припуск на коррозию, мм / ресурс, лет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63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Габариты Ш × Д × В, м / масса, т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63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Размеры секции / штуцеры / привязки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Чертёж № / редакция: __________________________</w:t>
            </w:r>
          </w:p>
        </w:tc>
      </w:tr>
      <w:tr>
        <w:trPr>
          <w:trHeight w:val="363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Уклон труб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Не требуется   □ Требуется: ______   □ Подобрать</w:t>
            </w:r>
          </w:p>
        </w:tc>
      </w:tr>
      <w:tr>
        <w:trPr>
          <w:trHeight w:val="363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Внутренняя труба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Нет   □ Есть; тип / назначение: _________________</w:t>
            </w:r>
          </w:p>
        </w:tc>
      </w:tr>
      <w:tr>
        <w:trPr>
          <w:trHeight w:val="363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Защита металлоконструкций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Окраска   □ Оцинкование; ТТ / система: __________</w:t>
            </w:r>
          </w:p>
        </w:tc>
      </w:tr>
    </w:tbl>
    <w:p>
      <w:pPr>
        <w:pStyle w:val="Heading2"/>
        <w:keepNext/>
        <w:widowControl/>
        <w:spacing w:before="140" w:after="60" w:line="252" w:lineRule="auto"/>
      </w:pPr>
      <w:r>
        <w:rPr>
          <w:rFonts w:ascii="Arial" w:hAnsi="Arial" w:eastAsia="Arial" w:cs="Arial"/>
          <w:b/>
          <w:color w:val="577285"/>
          <w:sz w:val="20"/>
          <w:lang w:val="ru-RU"/>
        </w:rPr>
        <w:t xml:space="preserve">08  </w:t>
      </w:r>
      <w:r>
        <w:rPr>
          <w:rFonts w:ascii="Arial" w:hAnsi="Arial" w:eastAsia="Arial" w:cs="Arial"/>
          <w:b/>
          <w:color w:val="263946"/>
          <w:sz w:val="20"/>
          <w:lang w:val="ru-RU"/>
        </w:rPr>
        <w:t>Зимняя эксплуатация и пуск — при необходимости</w:t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4649"/>
        <w:gridCol w:w="5443"/>
      </w:tblGrid>
      <w:tr>
        <w:trPr>
          <w:trHeight w:val="363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Рециркуляция воздуха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Нет   □ Внутренняя   □ Внешняя   □ Подобрать</w:t>
            </w:r>
          </w:p>
        </w:tc>
      </w:tr>
      <w:tr>
        <w:trPr>
          <w:trHeight w:val="363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Жалюзи / место установки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Не требуются   □ Требуются: __________________</w:t>
            </w:r>
          </w:p>
        </w:tc>
      </w:tr>
      <w:tr>
        <w:trPr>
          <w:trHeight w:val="363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Привод жалюзи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Ручной   □ Электрический   □ Пневматический</w:t>
            </w:r>
          </w:p>
        </w:tc>
      </w:tr>
      <w:tr>
        <w:trPr>
          <w:trHeight w:val="363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Подогреватель воздуха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Нет   □ Паровой   □ Электрический   □ Иной: _____</w:t>
            </w:r>
          </w:p>
        </w:tc>
      </w:tr>
      <w:tr>
        <w:trPr>
          <w:trHeight w:val="454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Теплоноситель подогревателя / параметры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Среда: ______; расход: ____ кг/ч; P: ____ МПа (изб.); T: ____ °C</w:t>
            </w:r>
          </w:p>
        </w:tc>
      </w:tr>
      <w:tr>
        <w:trPr>
          <w:trHeight w:val="510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Прогреваемый объект и режим пуска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Пустая секция   □ С продуктом</w:t>
              <w:br/>
              <w:t>Начальная T: ____ °C; целевая T: ____ °C; время: ____ мин</w:t>
            </w:r>
          </w:p>
        </w:tc>
      </w:tr>
      <w:tr>
        <w:trPr>
          <w:trHeight w:val="363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Замерзание / иные температурные ограничения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</w:tbl>
    <w:p>
      <w:pPr>
        <w:keepNext/>
        <w:pageBreakBefore/>
        <w:widowControl/>
        <w:spacing w:before="0" w:after="80" w:line="264" w:lineRule="auto"/>
      </w:pPr>
      <w:r>
        <w:rPr>
          <w:rFonts w:ascii="Arial" w:hAnsi="Arial" w:eastAsia="Arial" w:cs="Arial"/>
          <w:b/>
          <w:color w:val="577285"/>
          <w:sz w:val="16"/>
          <w:lang w:val="ru-RU"/>
        </w:rPr>
        <w:t>ОПРОСНЫЙ ЛИСТ  /  04 · КОМПЛЕКТНОСТЬ</w:t>
      </w:r>
    </w:p>
    <w:p>
      <w:pPr>
        <w:pStyle w:val="Heading1"/>
        <w:keepNext/>
        <w:widowControl/>
        <w:spacing w:before="0" w:after="100" w:line="240" w:lineRule="auto"/>
      </w:pPr>
      <w:r>
        <w:rPr>
          <w:rFonts w:ascii="Arial" w:hAnsi="Arial" w:eastAsia="Arial" w:cs="Arial"/>
          <w:b/>
          <w:color w:val="263946"/>
          <w:sz w:val="40"/>
          <w:lang w:val="ru-RU"/>
        </w:rPr>
        <w:t>Комплектность</w:t>
        <w:br/>
        <w:t>и согласование</w:t>
      </w:r>
    </w:p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647580"/>
          <w:sz w:val="16"/>
          <w:lang w:val="ru-RU"/>
        </w:rPr>
        <w:t>Организация: ____________________   Позиция: ______________   Редакция данных: ______</w:t>
      </w:r>
    </w:p>
    <w:p>
      <w:pPr>
        <w:pStyle w:val="Heading2"/>
        <w:keepNext/>
        <w:widowControl/>
        <w:spacing w:before="140" w:after="60" w:line="252" w:lineRule="auto"/>
      </w:pPr>
      <w:r>
        <w:rPr>
          <w:rFonts w:ascii="Arial" w:hAnsi="Arial" w:eastAsia="Arial" w:cs="Arial"/>
          <w:b/>
          <w:color w:val="577285"/>
          <w:sz w:val="20"/>
          <w:lang w:val="ru-RU"/>
        </w:rPr>
        <w:t xml:space="preserve">09  </w:t>
      </w:r>
      <w:r>
        <w:rPr>
          <w:rFonts w:ascii="Arial" w:hAnsi="Arial" w:eastAsia="Arial" w:cs="Arial"/>
          <w:b/>
          <w:color w:val="263946"/>
          <w:sz w:val="20"/>
          <w:lang w:val="ru-RU"/>
        </w:rPr>
        <w:t>Электроприводы, КИП и автоматизация</w:t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4649"/>
        <w:gridCol w:w="5443"/>
      </w:tblGrid>
      <w:tr>
        <w:trPr>
          <w:trHeight w:val="369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Силовая часть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Не требуется   □ Шкаф ПЧ   □ Пускатели   □ Иное</w:t>
            </w:r>
          </w:p>
        </w:tc>
      </w:tr>
      <w:tr>
        <w:trPr>
          <w:trHeight w:val="369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Система управления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Комплектный контроллер   □ Система заказчика</w:t>
              <w:br/>
              <w:t>□ Иное / согласовать: __________________________</w:t>
            </w:r>
          </w:p>
        </w:tc>
      </w:tr>
      <w:tr>
        <w:trPr>
          <w:trHeight w:val="369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КИП и исполнительные механизмы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Перечень / границы поставки / файл: ______________</w:t>
            </w:r>
          </w:p>
        </w:tc>
      </w:tr>
      <w:tr>
        <w:trPr>
          <w:trHeight w:val="369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Шкаф: размещение / климат / IP / Ex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69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Питание силовых / контрольных цепей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Напряжение: __________ В; частота: __________ Гц</w:t>
            </w:r>
          </w:p>
        </w:tc>
      </w:tr>
      <w:tr>
        <w:trPr>
          <w:trHeight w:val="369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Интерфейс / протокол связи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69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Алгоритмы, сигналы, границы ответственности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Требования / файл: ____________________________</w:t>
            </w:r>
          </w:p>
        </w:tc>
      </w:tr>
    </w:tbl>
    <w:p>
      <w:pPr>
        <w:pStyle w:val="Heading2"/>
        <w:keepNext/>
        <w:widowControl/>
        <w:spacing w:before="140" w:after="60" w:line="252" w:lineRule="auto"/>
      </w:pPr>
      <w:r>
        <w:rPr>
          <w:rFonts w:ascii="Arial" w:hAnsi="Arial" w:eastAsia="Arial" w:cs="Arial"/>
          <w:b/>
          <w:color w:val="577285"/>
          <w:sz w:val="20"/>
          <w:lang w:val="ru-RU"/>
        </w:rPr>
        <w:t xml:space="preserve">10  </w:t>
      </w:r>
      <w:r>
        <w:rPr>
          <w:rFonts w:ascii="Arial" w:hAnsi="Arial" w:eastAsia="Arial" w:cs="Arial"/>
          <w:b/>
          <w:color w:val="263946"/>
          <w:sz w:val="20"/>
          <w:lang w:val="ru-RU"/>
        </w:rPr>
        <w:t>Вентиляторы — при реконструкции / заданном исполнении</w:t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6236"/>
        <w:gridCol w:w="1304"/>
        <w:gridCol w:w="2551"/>
      </w:tblGrid>
      <w:tr>
        <w:trPr>
          <w:trHeight w:val="397" w:hRule="atLeast"/>
          <w:cantSplit/>
          <w:tblHeader/>
        </w:trPr>
        <w:tc>
          <w:tcPr>
            <w:tcW w:type="dxa" w:w="6236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  <w:lang w:val="ru-RU"/>
              </w:rPr>
              <w:t>Параметр</w:t>
            </w:r>
          </w:p>
        </w:tc>
        <w:tc>
          <w:tcPr>
            <w:tcW w:type="dxa" w:w="1304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  <w:lang w:val="ru-RU"/>
              </w:rPr>
              <w:t>Ед.</w:t>
            </w:r>
          </w:p>
        </w:tc>
        <w:tc>
          <w:tcPr>
            <w:tcW w:type="dxa" w:w="2551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  <w:lang w:val="ru-RU"/>
              </w:rPr>
              <w:t>Значение</w:t>
            </w:r>
          </w:p>
        </w:tc>
      </w:tr>
      <w:tr>
        <w:trPr>
          <w:trHeight w:val="363" w:hRule="atLeast"/>
          <w:cantSplit/>
        </w:trPr>
        <w:tc>
          <w:tcPr>
            <w:tcW w:type="dxa" w:w="623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Количество вентиляторов</w:t>
            </w:r>
          </w:p>
        </w:tc>
        <w:tc>
          <w:tcPr>
            <w:tcW w:type="dxa" w:w="130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шт.</w:t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63" w:hRule="atLeast"/>
          <w:cantSplit/>
        </w:trPr>
        <w:tc>
          <w:tcPr>
            <w:tcW w:type="dxa" w:w="623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Мощность привода одного вентилятора</w:t>
            </w:r>
          </w:p>
        </w:tc>
        <w:tc>
          <w:tcPr>
            <w:tcW w:type="dxa" w:w="130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кВт</w:t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63" w:hRule="atLeast"/>
          <w:cantSplit/>
        </w:trPr>
        <w:tc>
          <w:tcPr>
            <w:tcW w:type="dxa" w:w="623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Диаметр рабочего колеса</w:t>
            </w:r>
          </w:p>
        </w:tc>
        <w:tc>
          <w:tcPr>
            <w:tcW w:type="dxa" w:w="130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м</w:t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63" w:hRule="atLeast"/>
          <w:cantSplit/>
        </w:trPr>
        <w:tc>
          <w:tcPr>
            <w:tcW w:type="dxa" w:w="623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Частота вращения</w:t>
            </w:r>
          </w:p>
        </w:tc>
        <w:tc>
          <w:tcPr>
            <w:tcW w:type="dxa" w:w="130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мин⁻¹</w:t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63" w:hRule="atLeast"/>
          <w:cantSplit/>
        </w:trPr>
        <w:tc>
          <w:tcPr>
            <w:tcW w:type="dxa" w:w="623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Расход воздуха одного вентилятора</w:t>
            </w:r>
          </w:p>
        </w:tc>
        <w:tc>
          <w:tcPr>
            <w:tcW w:type="dxa" w:w="130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м³/ч</w:t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63" w:hRule="atLeast"/>
          <w:cantSplit/>
        </w:trPr>
        <w:tc>
          <w:tcPr>
            <w:tcW w:type="dxa" w:w="623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Полный напор в заданной рабочей точке</w:t>
            </w:r>
          </w:p>
        </w:tc>
        <w:tc>
          <w:tcPr>
            <w:tcW w:type="dxa" w:w="130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Па</w:t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</w:tbl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647580"/>
          <w:sz w:val="16"/>
          <w:lang w:val="ru-RU"/>
        </w:rPr>
        <w:t>Характеристика / рабочая точка вентилятора, плотность или условия воздуха — файл: __________________________</w:t>
      </w:r>
    </w:p>
    <w:p>
      <w:pPr>
        <w:pStyle w:val="Heading2"/>
        <w:keepNext/>
        <w:widowControl/>
        <w:spacing w:before="140" w:after="60" w:line="252" w:lineRule="auto"/>
      </w:pPr>
      <w:r>
        <w:rPr>
          <w:rFonts w:ascii="Arial" w:hAnsi="Arial" w:eastAsia="Arial" w:cs="Arial"/>
          <w:b/>
          <w:color w:val="577285"/>
          <w:sz w:val="20"/>
          <w:lang w:val="ru-RU"/>
        </w:rPr>
        <w:t xml:space="preserve">11  </w:t>
      </w:r>
      <w:r>
        <w:rPr>
          <w:rFonts w:ascii="Arial" w:hAnsi="Arial" w:eastAsia="Arial" w:cs="Arial"/>
          <w:b/>
          <w:color w:val="263946"/>
          <w:sz w:val="20"/>
          <w:lang w:val="ru-RU"/>
        </w:rPr>
        <w:t>Поставка, контроль и документация</w:t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4649"/>
        <w:gridCol w:w="5443"/>
      </w:tblGrid>
      <w:tr>
        <w:trPr>
          <w:trHeight w:val="510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Дополнительная комплектность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Площадки / лестницы   □ Тележка для двигателя</w:t>
              <w:br/>
              <w:t>□ Монтажные конструкции   □ ЗИП   □ Иное: ______</w:t>
            </w:r>
          </w:p>
        </w:tc>
      </w:tr>
      <w:tr>
        <w:trPr>
          <w:trHeight w:val="380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Нормативные документы / ТУ / ТТ заказчика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80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Контроль / испытания / участие инспекции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Документация / упаковка / особые условия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</w:tbl>
    <w:p>
      <w:pPr>
        <w:pStyle w:val="Heading2"/>
        <w:keepNext/>
        <w:widowControl/>
        <w:spacing w:before="140" w:after="60" w:line="252" w:lineRule="auto"/>
      </w:pPr>
      <w:r>
        <w:rPr>
          <w:rFonts w:ascii="Arial" w:hAnsi="Arial" w:eastAsia="Arial" w:cs="Arial"/>
          <w:b/>
          <w:color w:val="577285"/>
          <w:sz w:val="20"/>
          <w:lang w:val="ru-RU"/>
        </w:rPr>
        <w:t xml:space="preserve">12  </w:t>
      </w:r>
      <w:r>
        <w:rPr>
          <w:rFonts w:ascii="Arial" w:hAnsi="Arial" w:eastAsia="Arial" w:cs="Arial"/>
          <w:b/>
          <w:color w:val="263946"/>
          <w:sz w:val="20"/>
          <w:lang w:val="ru-RU"/>
        </w:rPr>
        <w:t>Приложения к запросу</w:t>
      </w:r>
    </w:p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263946"/>
          <w:sz w:val="17"/>
          <w:lang w:val="ru-RU"/>
        </w:rPr>
        <w:t>□ Техническое задание   □ Чертёж   □ Паспорт   □ Расчёт   □ Состав / свойства среды</w:t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3685"/>
        <w:gridCol w:w="6406"/>
      </w:tblGrid>
      <w:tr>
        <w:trPr>
          <w:trHeight w:val="567" w:hRule="atLeast"/>
          <w:cantSplit/>
        </w:trPr>
        <w:tc>
          <w:tcPr>
            <w:tcW w:type="dxa" w:w="3685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Файлы, номера, даты и редакции</w:t>
            </w:r>
          </w:p>
        </w:tc>
        <w:tc>
          <w:tcPr>
            <w:tcW w:type="dxa" w:w="640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</w:tbl>
    <w:p>
      <w:pPr>
        <w:keepNext w:val="0"/>
        <w:widowControl/>
        <w:spacing w:before="0" w:after="0" w:line="80" w:lineRule="exact"/>
      </w:pPr>
      <w:r>
        <w:rPr>
          <w:rFonts w:ascii="Arial" w:hAnsi="Arial" w:eastAsia="Arial" w:cs="Arial"/>
          <w:b w:val="0"/>
          <w:color w:val="263946"/>
          <w:sz w:val="8"/>
          <w:lang w:val="ru-RU"/>
        </w:rPr>
      </w:r>
    </w:p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263946"/>
          <w:sz w:val="17"/>
          <w:lang w:val="ru-RU"/>
        </w:rPr>
        <w:t>Подготовил: _______________________   Дата: __________   Подпись: ______________</w:t>
      </w:r>
    </w:p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647580"/>
          <w:sz w:val="16"/>
          <w:lang w:val="ru-RU"/>
        </w:rPr>
        <w:t>Направьте заполненный лист и приложения на nevahimmash@nevahimmash.ru.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871" w:right="907" w:bottom="964" w:left="907" w:header="595" w:footer="52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widowControl/>
      <w:spacing w:before="0" w:after="0" w:line="20" w:lineRule="exact"/>
    </w:pPr>
  </w:p>
  <w:tbl>
    <w:tblPr>
      <w:tblW w:type="dxa" w:w="10091"/>
      <w:jc w:val="center"/>
      <w:tblLayout w:type="fixed"/>
      <w:tblLook w:firstColumn="1" w:firstRow="1" w:lastColumn="0" w:lastRow="0" w:noHBand="0" w:noVBand="1" w:val="04A0"/>
      <w:tblInd w:w="0" w:type="dxa"/>
      <w:tblBorders>
        <w:top w:val="nil" w:sz="4" w:color="CAD4DA"/>
        <w:left w:val="nil" w:sz="4" w:color="CAD4DA"/>
        <w:bottom w:val="nil" w:sz="4" w:color="CAD4DA"/>
        <w:right w:val="nil" w:sz="4" w:color="CAD4DA"/>
        <w:insideH w:val="nil" w:sz="4" w:color="CAD4DA"/>
        <w:insideV w:val="nil" w:sz="4" w:color="CAD4DA"/>
      </w:tblBorders>
    </w:tblPr>
    <w:tblGrid>
      <w:gridCol w:w="7143"/>
      <w:gridCol w:w="2948"/>
    </w:tblGrid>
    <w:tr>
      <w:tc>
        <w:tcPr>
          <w:tcW w:type="dxa" w:w="7143"/>
          <w:tcMar>
            <w:top w:w="0" w:type="dxa"/>
            <w:bottom w:w="0" w:type="dxa"/>
            <w:left w:w="0" w:type="dxa"/>
            <w:right w:w="0" w:type="dxa"/>
          </w:tcMar>
        </w:tcPr>
        <w:p>
          <w:pPr>
            <w:keepNext w:val="0"/>
            <w:widowControl/>
            <w:spacing w:before="0" w:after="0" w:line="240" w:lineRule="auto"/>
          </w:pPr>
          <w:r>
            <w:rPr>
              <w:rFonts w:ascii="Arial" w:hAnsi="Arial" w:eastAsia="Arial" w:cs="Arial"/>
              <w:b w:val="0"/>
              <w:color w:val="647580"/>
              <w:sz w:val="16"/>
              <w:lang w:val="ru-RU"/>
            </w:rPr>
            <w:t>НХ-ОЛ-АВО  ·  Ред. 1.0 / 10.09.2026</w:t>
          </w:r>
        </w:p>
      </w:tc>
      <w:tc>
        <w:tcPr>
          <w:tcW w:type="dxa" w:w="2948"/>
          <w:tcMar>
            <w:top w:w="0" w:type="dxa"/>
            <w:bottom w:w="0" w:type="dxa"/>
            <w:left w:w="0" w:type="dxa"/>
            <w:right w:w="0" w:type="dxa"/>
          </w:tcMar>
        </w:tcPr>
        <w:p>
          <w:pPr>
            <w:keepNext w:val="0"/>
            <w:widowControl/>
            <w:spacing w:before="0" w:after="0" w:line="240" w:lineRule="auto"/>
            <w:jc w:val="right"/>
          </w:pPr>
          <w:r>
            <w:rPr>
              <w:rFonts w:ascii="Arial" w:hAnsi="Arial" w:eastAsia="Arial" w:cs="Arial"/>
              <w:b w:val="0"/>
              <w:color w:val="647580"/>
              <w:sz w:val="16"/>
              <w:lang w:val="ru-RU"/>
            </w:rPr>
            <w:t xml:space="preserve">Стр.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rFonts w:ascii="Arial" w:hAnsi="Arial" w:eastAsia="Arial" w:cs="Arial"/>
              <w:b w:val="0"/>
              <w:color w:val="647580"/>
              <w:sz w:val="16"/>
              <w:lang w:val="ru-RU"/>
            </w:rPr>
            <w:t>1</w:t>
          </w:r>
          <w:r>
            <w:fldChar w:fldCharType="end"/>
          </w:r>
          <w:r>
            <w:rPr>
              <w:rFonts w:ascii="Arial" w:hAnsi="Arial" w:eastAsia="Arial" w:cs="Arial"/>
              <w:b w:val="0"/>
              <w:color w:val="647580"/>
              <w:sz w:val="16"/>
              <w:lang w:val="ru-RU"/>
            </w:rPr>
            <w:t xml:space="preserve"> из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rPr>
              <w:rFonts w:ascii="Arial" w:hAnsi="Arial" w:eastAsia="Arial" w:cs="Arial"/>
              <w:b w:val="0"/>
              <w:color w:val="647580"/>
              <w:sz w:val="16"/>
              <w:lang w:val="ru-RU"/>
            </w:rPr>
            <w:t>1</w:t>
          </w:r>
          <w: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widowControl/>
      <w:spacing w:before="0" w:after="0" w:line="20" w:lineRule="exact"/>
    </w:pPr>
    <w:r>
      <w:rPr>
        <w:rFonts w:ascii="Arial" w:hAnsi="Arial" w:eastAsia="Arial" w:cs="Arial"/>
        <w:b w:val="0"/>
        <w:color w:val="263946"/>
        <w:sz w:val="2"/>
        <w:lang w:val="ru-RU"/>
      </w:rPr>
    </w:r>
  </w:p>
  <w:tbl>
    <w:tblPr>
      <w:tblW w:type="dxa" w:w="10091"/>
      <w:jc w:val="center"/>
      <w:tblLayout w:type="fixed"/>
      <w:tblLook w:firstColumn="1" w:firstRow="1" w:lastColumn="0" w:lastRow="0" w:noHBand="0" w:noVBand="1" w:val="04A0"/>
      <w:tblInd w:w="0" w:type="dxa"/>
      <w:tblBorders>
        <w:top w:val="nil" w:sz="4" w:color="CAD4DA"/>
        <w:left w:val="nil" w:sz="4" w:color="CAD4DA"/>
        <w:bottom w:val="nil" w:sz="4" w:color="CAD4DA"/>
        <w:right w:val="nil" w:sz="4" w:color="CAD4DA"/>
        <w:insideH w:val="nil" w:sz="4" w:color="CAD4DA"/>
        <w:insideV w:val="nil" w:sz="4" w:color="CAD4DA"/>
      </w:tblBorders>
    </w:tblPr>
    <w:tblGrid>
      <w:gridCol w:w="4479"/>
      <w:gridCol w:w="5613"/>
    </w:tblGrid>
    <w:tr>
      <w:tc>
        <w:tcPr>
          <w:tcW w:type="dxa" w:w="4479"/>
          <w:tcMar>
            <w:top w:w="0" w:type="dxa"/>
            <w:bottom w:w="0" w:type="dxa"/>
            <w:left w:w="0" w:type="dxa"/>
            <w:right w:w="0" w:type="dxa"/>
          </w:tcMar>
        </w:tcPr>
        <w:p>
          <w:pPr>
            <w:keepNext w:val="0"/>
            <w:widowControl/>
            <w:spacing w:before="0" w:after="0" w:line="240" w:lineRule="auto"/>
          </w:pPr>
          <w:r>
            <w:drawing>
              <wp:inline xmlns:a="http://schemas.openxmlformats.org/drawingml/2006/main" xmlns:pic="http://schemas.openxmlformats.org/drawingml/2006/picture">
                <wp:extent cx="2196000" cy="424560"/>
                <wp:docPr id="1" name="Picture 1" descr="Логотип ООО «НЕВА ХИММАШ», предоставленный заказчиком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neva-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6000" cy="42456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613"/>
          <w:tcMar>
            <w:top w:w="0" w:type="dxa"/>
            <w:bottom w:w="0" w:type="dxa"/>
            <w:left w:w="0" w:type="dxa"/>
            <w:right w:w="0" w:type="dxa"/>
          </w:tcMar>
        </w:tcPr>
        <w:p>
          <w:pPr>
            <w:keepNext w:val="0"/>
            <w:widowControl/>
            <w:spacing w:before="0" w:after="0" w:line="252" w:lineRule="auto"/>
            <w:jc w:val="right"/>
          </w:pPr>
          <w:r/>
          <w:r>
            <w:rPr>
              <w:rFonts w:ascii="Arial" w:hAnsi="Arial" w:eastAsia="Arial" w:cs="Arial"/>
              <w:b/>
              <w:color w:val="263946"/>
              <w:sz w:val="18"/>
              <w:lang w:val="ru-RU"/>
            </w:rPr>
            <w:t>+7 (812) 955-70-98</w:t>
          </w:r>
        </w:p>
        <w:p>
          <w:pPr>
            <w:keepNext w:val="0"/>
            <w:widowControl/>
            <w:spacing w:before="0" w:after="0" w:line="252" w:lineRule="auto"/>
            <w:jc w:val="right"/>
          </w:pPr>
          <w:r>
            <w:rPr>
              <w:rFonts w:ascii="Arial" w:hAnsi="Arial" w:eastAsia="Arial" w:cs="Arial"/>
              <w:b w:val="0"/>
              <w:color w:val="577285"/>
              <w:sz w:val="16"/>
              <w:lang w:val="ru-RU"/>
            </w:rPr>
            <w:t>nevahimmash@nevahimmash.ru</w:t>
          </w:r>
        </w:p>
        <w:p>
          <w:pPr>
            <w:keepNext w:val="0"/>
            <w:widowControl/>
            <w:spacing w:before="0" w:after="0" w:line="252" w:lineRule="auto"/>
            <w:jc w:val="right"/>
          </w:pPr>
          <w:r>
            <w:rPr>
              <w:rFonts w:ascii="Arial" w:hAnsi="Arial" w:eastAsia="Arial" w:cs="Arial"/>
              <w:b w:val="0"/>
              <w:color w:val="577285"/>
              <w:sz w:val="16"/>
              <w:lang w:val="ru-RU"/>
            </w:rPr>
            <w:t>nevahimmash.ru</w:t>
          </w:r>
        </w:p>
      </w:tc>
    </w:tr>
  </w:tbl>
  <w:p>
    <w:pPr>
      <w:keepNext w:val="0"/>
      <w:widowControl/>
      <w:spacing w:before="80" w:after="0" w:line="20" w:lineRule="exact"/>
      <w:pBdr>
        <w:bottom w:val="single" w:sz="8" w:color="577285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7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 w:line="247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47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0" w:line="247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1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0" w:line="247" w:lineRule="auto"/>
    </w:pPr>
    <w:rPr>
      <w:rFonts w:ascii="Arial" w:hAnsi="Arial"/>
      <w:sz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— аппараты воздушного охлаждения</dc:title>
  <dc:subject>Опросный лист</dc:subject>
  <dc:creator>ООО «НЕВА ХИММАШ»</dc:creator>
  <cp:keywords>НЕВА ХИММАШ, опросный лист</cp:keywords>
  <dc:description/>
  <cp:lastModifiedBy>ООО «НЕВА ХИММАШ»</cp:lastModifiedBy>
  <cp:revision>1</cp:revision>
  <dcterms:created xsi:type="dcterms:W3CDTF">2013-12-23T23:15:00Z</dcterms:created>
  <dcterms:modified xsi:type="dcterms:W3CDTF">2013-12-23T23:15:00Z</dcterms:modified>
  <cp:category/>
</cp:coreProperties>
</file>